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48" w:rsidRPr="00985651" w:rsidRDefault="0086130D" w:rsidP="00985651">
      <w:pPr>
        <w:jc w:val="center"/>
        <w:rPr>
          <w:sz w:val="32"/>
          <w:szCs w:val="25"/>
        </w:rPr>
      </w:pPr>
      <w:r w:rsidRPr="00985651">
        <w:rPr>
          <w:sz w:val="32"/>
          <w:szCs w:val="25"/>
        </w:rPr>
        <w:t>Cuestionario</w:t>
      </w:r>
    </w:p>
    <w:p w:rsidR="0086130D" w:rsidRPr="007F5FF2" w:rsidRDefault="0086130D">
      <w:pPr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Las siguientes preguntas permiten a las Iglesias particulares participar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 xml:space="preserve">activamente en la preparación del </w:t>
      </w:r>
      <w:bookmarkStart w:id="0" w:name="_GoBack"/>
      <w:r w:rsidRPr="007F5FF2">
        <w:rPr>
          <w:color w:val="000000"/>
          <w:sz w:val="25"/>
          <w:szCs w:val="25"/>
        </w:rPr>
        <w:t>Sínodo Extraordinario</w:t>
      </w:r>
      <w:bookmarkEnd w:id="0"/>
      <w:r w:rsidRPr="007F5FF2">
        <w:rPr>
          <w:color w:val="000000"/>
          <w:sz w:val="25"/>
          <w:szCs w:val="25"/>
        </w:rPr>
        <w:t>, que tiene como objetivo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anunciar el Evangelio en los actuales desafíos pastorales en relación a la familia.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b/>
          <w:i/>
          <w:color w:val="000000"/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b/>
          <w:i/>
          <w:color w:val="000000"/>
          <w:sz w:val="25"/>
          <w:szCs w:val="25"/>
        </w:rPr>
      </w:pPr>
      <w:r w:rsidRPr="007F5FF2">
        <w:rPr>
          <w:b/>
          <w:i/>
          <w:color w:val="000000"/>
          <w:sz w:val="25"/>
          <w:szCs w:val="25"/>
        </w:rPr>
        <w:t xml:space="preserve">1 - Sobre la difusión de </w:t>
      </w:r>
      <w:smartTag w:uri="urn:schemas-microsoft-com:office:smarttags" w:element="PersonName">
        <w:smartTagPr>
          <w:attr w:name="ProductID" w:val="la Sagrada Escritura"/>
        </w:smartTagPr>
        <w:r w:rsidRPr="007F5FF2">
          <w:rPr>
            <w:b/>
            <w:i/>
            <w:color w:val="000000"/>
            <w:sz w:val="25"/>
            <w:szCs w:val="25"/>
          </w:rPr>
          <w:t>la Sagrada Escritura</w:t>
        </w:r>
      </w:smartTag>
      <w:r w:rsidRPr="007F5FF2">
        <w:rPr>
          <w:b/>
          <w:i/>
          <w:color w:val="000000"/>
          <w:sz w:val="25"/>
          <w:szCs w:val="25"/>
        </w:rPr>
        <w:t xml:space="preserve"> y del Magisterio de </w:t>
      </w:r>
      <w:smartTag w:uri="urn:schemas-microsoft-com:office:smarttags" w:element="PersonName">
        <w:smartTagPr>
          <w:attr w:name="ProductID" w:val="la Iglesia"/>
        </w:smartTagPr>
        <w:r w:rsidRPr="007F5FF2">
          <w:rPr>
            <w:b/>
            <w:i/>
            <w:color w:val="000000"/>
            <w:sz w:val="25"/>
            <w:szCs w:val="25"/>
          </w:rPr>
          <w:t>la Iglesia</w:t>
        </w:r>
      </w:smartTag>
      <w:r w:rsidRPr="007F5FF2">
        <w:rPr>
          <w:b/>
          <w:i/>
          <w:color w:val="000000"/>
          <w:sz w:val="25"/>
          <w:szCs w:val="25"/>
        </w:rPr>
        <w:t xml:space="preserve"> en relación a la familia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 xml:space="preserve">a) ¿Cuál es el real conocimiento de las enseñanzas de </w:t>
      </w:r>
      <w:smartTag w:uri="urn:schemas-microsoft-com:office:smarttags" w:element="PersonName">
        <w:smartTagPr>
          <w:attr w:name="ProductID" w:val="la Biblia"/>
        </w:smartTagPr>
        <w:r w:rsidRPr="007F5FF2">
          <w:rPr>
            <w:color w:val="000000"/>
            <w:sz w:val="25"/>
            <w:szCs w:val="25"/>
          </w:rPr>
          <w:t>la Biblia</w:t>
        </w:r>
      </w:smartTag>
      <w:r w:rsidRPr="007F5FF2">
        <w:rPr>
          <w:color w:val="000000"/>
          <w:sz w:val="25"/>
          <w:szCs w:val="25"/>
        </w:rPr>
        <w:t xml:space="preserve">, de </w:t>
      </w:r>
      <w:smartTag w:uri="urn:schemas-microsoft-com:office:smarttags" w:element="PersonName">
        <w:smartTagPr>
          <w:attr w:name="ProductID" w:val="la Gaudium"/>
        </w:smartTagPr>
        <w:r w:rsidRPr="007F5FF2">
          <w:rPr>
            <w:color w:val="000000"/>
            <w:sz w:val="25"/>
            <w:szCs w:val="25"/>
          </w:rPr>
          <w:t xml:space="preserve">la </w:t>
        </w:r>
        <w:proofErr w:type="spellStart"/>
        <w:r w:rsidRPr="007F5FF2">
          <w:rPr>
            <w:color w:val="000000"/>
            <w:sz w:val="25"/>
            <w:szCs w:val="25"/>
          </w:rPr>
          <w:t>Gaudium</w:t>
        </w:r>
      </w:smartTag>
      <w:proofErr w:type="spellEnd"/>
      <w:r w:rsidRPr="007F5FF2">
        <w:rPr>
          <w:color w:val="000000"/>
          <w:sz w:val="25"/>
          <w:szCs w:val="25"/>
        </w:rPr>
        <w:t xml:space="preserve"> et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proofErr w:type="spellStart"/>
      <w:r w:rsidRPr="007F5FF2">
        <w:rPr>
          <w:color w:val="000000"/>
          <w:sz w:val="25"/>
          <w:szCs w:val="25"/>
        </w:rPr>
        <w:t>spes</w:t>
      </w:r>
      <w:proofErr w:type="spellEnd"/>
      <w:r w:rsidRPr="007F5FF2">
        <w:rPr>
          <w:color w:val="000000"/>
          <w:sz w:val="25"/>
          <w:szCs w:val="25"/>
        </w:rPr>
        <w:t xml:space="preserve">, de </w:t>
      </w:r>
      <w:smartTag w:uri="urn:schemas-microsoft-com:office:smarttags" w:element="PersonName">
        <w:smartTagPr>
          <w:attr w:name="ProductID" w:val="la Familiaris"/>
        </w:smartTagPr>
        <w:r w:rsidRPr="007F5FF2">
          <w:rPr>
            <w:color w:val="000000"/>
            <w:sz w:val="25"/>
            <w:szCs w:val="25"/>
          </w:rPr>
          <w:t xml:space="preserve">la </w:t>
        </w:r>
        <w:proofErr w:type="spellStart"/>
        <w:r w:rsidRPr="007F5FF2">
          <w:rPr>
            <w:color w:val="000000"/>
            <w:sz w:val="25"/>
            <w:szCs w:val="25"/>
          </w:rPr>
          <w:t>Familiaris</w:t>
        </w:r>
      </w:smartTag>
      <w:proofErr w:type="spellEnd"/>
      <w:r w:rsidRPr="007F5FF2">
        <w:rPr>
          <w:color w:val="000000"/>
          <w:sz w:val="25"/>
          <w:szCs w:val="25"/>
        </w:rPr>
        <w:t xml:space="preserve"> </w:t>
      </w:r>
      <w:proofErr w:type="spellStart"/>
      <w:r w:rsidRPr="007F5FF2">
        <w:rPr>
          <w:color w:val="000000"/>
          <w:sz w:val="25"/>
          <w:szCs w:val="25"/>
        </w:rPr>
        <w:t>consortio</w:t>
      </w:r>
      <w:proofErr w:type="spellEnd"/>
      <w:r w:rsidRPr="007F5FF2">
        <w:rPr>
          <w:color w:val="000000"/>
          <w:sz w:val="25"/>
          <w:szCs w:val="25"/>
        </w:rPr>
        <w:t xml:space="preserve"> y de otros documentos del Magisterio post-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 xml:space="preserve">conciliar sobre el valor de la familia según </w:t>
      </w:r>
      <w:smartTag w:uri="urn:schemas-microsoft-com:office:smarttags" w:element="PersonName">
        <w:smartTagPr>
          <w:attr w:name="ProductID" w:val="la Iglesia Cat￳lica"/>
        </w:smartTagPr>
        <w:r w:rsidRPr="007F5FF2">
          <w:rPr>
            <w:color w:val="000000"/>
            <w:sz w:val="25"/>
            <w:szCs w:val="25"/>
          </w:rPr>
          <w:t>la Iglesia Católica</w:t>
        </w:r>
      </w:smartTag>
      <w:r w:rsidRPr="007F5FF2">
        <w:rPr>
          <w:color w:val="000000"/>
          <w:sz w:val="25"/>
          <w:szCs w:val="25"/>
        </w:rPr>
        <w:t>? ¿Cómo nuestros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5"/>
          <w:szCs w:val="25"/>
        </w:rPr>
      </w:pPr>
      <w:r w:rsidRPr="007F5FF2">
        <w:rPr>
          <w:color w:val="000000"/>
          <w:sz w:val="25"/>
          <w:szCs w:val="25"/>
        </w:rPr>
        <w:t xml:space="preserve">fieles son formados en la vida familiar según las enseñanzas de </w:t>
      </w:r>
      <w:smartTag w:uri="urn:schemas-microsoft-com:office:smarttags" w:element="PersonName">
        <w:smartTagPr>
          <w:attr w:name="ProductID" w:val="la Iglesia"/>
        </w:smartTagPr>
        <w:r w:rsidRPr="007F5FF2">
          <w:rPr>
            <w:color w:val="000000"/>
            <w:sz w:val="25"/>
            <w:szCs w:val="25"/>
          </w:rPr>
          <w:t>la Iglesia</w:t>
        </w:r>
      </w:smartTag>
      <w:r w:rsidRPr="007F5FF2">
        <w:rPr>
          <w:color w:val="000000"/>
          <w:sz w:val="25"/>
          <w:szCs w:val="25"/>
        </w:rPr>
        <w:t>?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 xml:space="preserve">b) Allí donde se conocen las enseñanzas de </w:t>
      </w:r>
      <w:smartTag w:uri="urn:schemas-microsoft-com:office:smarttags" w:element="PersonName">
        <w:smartTagPr>
          <w:attr w:name="ProductID" w:val="la Iglesia"/>
        </w:smartTagPr>
        <w:r w:rsidRPr="007F5FF2">
          <w:rPr>
            <w:color w:val="000000"/>
            <w:sz w:val="25"/>
            <w:szCs w:val="25"/>
          </w:rPr>
          <w:t>la Iglesia</w:t>
        </w:r>
      </w:smartTag>
      <w:r w:rsidRPr="007F5FF2">
        <w:rPr>
          <w:color w:val="000000"/>
          <w:sz w:val="25"/>
          <w:szCs w:val="25"/>
        </w:rPr>
        <w:t xml:space="preserve"> ¿son éstas integralmente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5"/>
          <w:szCs w:val="25"/>
        </w:rPr>
      </w:pPr>
      <w:r w:rsidRPr="007F5FF2">
        <w:rPr>
          <w:color w:val="000000"/>
          <w:sz w:val="25"/>
          <w:szCs w:val="25"/>
        </w:rPr>
        <w:t>aceptadas? ¿se verifican dificultades para ponerlas en práctica? ¿Cuáles?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 xml:space="preserve">c) ¿Cómo se difunden las enseñanzas de </w:t>
      </w:r>
      <w:smartTag w:uri="urn:schemas-microsoft-com:office:smarttags" w:element="PersonName">
        <w:smartTagPr>
          <w:attr w:name="ProductID" w:val="la Iglesia"/>
        </w:smartTagPr>
        <w:r w:rsidRPr="007F5FF2">
          <w:rPr>
            <w:color w:val="000000"/>
            <w:sz w:val="25"/>
            <w:szCs w:val="25"/>
          </w:rPr>
          <w:t>la Iglesia</w:t>
        </w:r>
      </w:smartTag>
      <w:r w:rsidRPr="007F5FF2">
        <w:rPr>
          <w:color w:val="000000"/>
          <w:sz w:val="25"/>
          <w:szCs w:val="25"/>
        </w:rPr>
        <w:t xml:space="preserve"> en el contexto de los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programas pastorales a nivel nacional, diocesano y parroquial? ¿Qué catequesis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5"/>
          <w:szCs w:val="25"/>
        </w:rPr>
      </w:pPr>
      <w:r w:rsidRPr="007F5FF2">
        <w:rPr>
          <w:color w:val="000000"/>
          <w:sz w:val="25"/>
          <w:szCs w:val="25"/>
        </w:rPr>
        <w:t>se ofrece sobre la familia?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d) ¿En qué medida – y en particular en relación a qué aspectos – dichas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enseñanzas son realmente conocidas, aceptadas, rechazadas y/o criticadas en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ambientes extra eclesiales? ¿Cuáles son los factores culturales que obstaculizan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 xml:space="preserve">la plena recepción de las enseñanzas de </w:t>
      </w:r>
      <w:smartTag w:uri="urn:schemas-microsoft-com:office:smarttags" w:element="PersonName">
        <w:smartTagPr>
          <w:attr w:name="ProductID" w:val="la Iglesia"/>
        </w:smartTagPr>
        <w:r w:rsidRPr="007F5FF2">
          <w:rPr>
            <w:color w:val="000000"/>
            <w:sz w:val="25"/>
            <w:szCs w:val="25"/>
          </w:rPr>
          <w:t>la Iglesia</w:t>
        </w:r>
      </w:smartTag>
      <w:r w:rsidRPr="007F5FF2">
        <w:rPr>
          <w:color w:val="000000"/>
          <w:sz w:val="25"/>
          <w:szCs w:val="25"/>
        </w:rPr>
        <w:t xml:space="preserve"> sobre la familia?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b/>
          <w:i/>
          <w:color w:val="000000"/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b/>
          <w:i/>
          <w:color w:val="000000"/>
          <w:sz w:val="25"/>
          <w:szCs w:val="25"/>
        </w:rPr>
      </w:pPr>
      <w:r w:rsidRPr="007F5FF2">
        <w:rPr>
          <w:b/>
          <w:i/>
          <w:color w:val="000000"/>
          <w:sz w:val="25"/>
          <w:szCs w:val="25"/>
        </w:rPr>
        <w:t>2 - Sobre el matrimonio según la ley natural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b/>
          <w:i/>
          <w:color w:val="000000"/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a) ¿Qué lugar ocupa el concepto de ley natural en la cultura civil, tanto a nivel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institucional, educativo y académico, como a nivel popular? ¿Qué visiones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antropológicas se dan por sobrentendidas en el debate sobre el fundamento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5"/>
          <w:szCs w:val="25"/>
        </w:rPr>
      </w:pPr>
      <w:r w:rsidRPr="007F5FF2">
        <w:rPr>
          <w:color w:val="000000"/>
          <w:sz w:val="25"/>
          <w:szCs w:val="25"/>
        </w:rPr>
        <w:t>natural de la familia?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b) ¿Es comúnmente aceptado, en cuanto tal, el concepto de ley natural en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relación a la unión entre el hombre y la mujer, de parte de los bautizados en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5"/>
          <w:szCs w:val="25"/>
        </w:rPr>
      </w:pPr>
      <w:r w:rsidRPr="007F5FF2">
        <w:rPr>
          <w:color w:val="000000"/>
          <w:sz w:val="25"/>
          <w:szCs w:val="25"/>
        </w:rPr>
        <w:t>general?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c) ¿Cómo es contestada, en la práctica y en la teoría, la ley natural en lo que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respecta a la unión entre el hombre y la mujer en vista de la formación de una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familia? ¿Cómo es propuesta y profundizada en los organismos civiles y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5"/>
          <w:szCs w:val="25"/>
        </w:rPr>
      </w:pPr>
      <w:r w:rsidRPr="007F5FF2">
        <w:rPr>
          <w:color w:val="000000"/>
          <w:sz w:val="25"/>
          <w:szCs w:val="25"/>
        </w:rPr>
        <w:t>eclesiales?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d) ¿Cómo se deberían afrontar los desafíos pastorales que surgen cuando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bautizados, no practicantes o que se declaran no creyentes, piden la celebración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del matrimonio?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b/>
          <w:i/>
          <w:sz w:val="25"/>
          <w:szCs w:val="25"/>
        </w:rPr>
      </w:pPr>
      <w:r w:rsidRPr="007F5FF2">
        <w:rPr>
          <w:b/>
          <w:i/>
          <w:sz w:val="25"/>
          <w:szCs w:val="25"/>
        </w:rPr>
        <w:t>3 – La pastoral de la familia en el contexto de la evangelización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b/>
          <w:i/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lastRenderedPageBreak/>
        <w:t>a) ¿Qué experiencias han sido maduradas en las últimas décadas en orden a la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preparación al matrimonio? ¿Cómo se ha tratado de estimular la tarea de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evangelización de los esposos y de la familia? ¿En qué modo se puede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promover la conciencia de la familia como “Iglesia doméstica”?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b) ¿Se ha logrado proponer estilos de oración en familia, que sean capaces de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resistir ante la complejidad de la vida y de la cultura actual?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c) ¿En qué modo las familias cristianas han sabido realizar la propia vocación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de trasmitir la fe en la actual situación de crisis entre las generaciones?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d) ¿De que manera las Iglesias locales y los movimientos de espiritualidad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familiar ha sabido crear caminos ejemplares?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e) ¿Qué aporte específico han logrado dar los matrimonios y las familias, en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orden a la difusión de una visión integral del matrimonio y de la familia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cristiana, que sea creíble hoy?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 xml:space="preserve">f) ¿Qué atención pastoral ha demostrado </w:t>
      </w:r>
      <w:smartTag w:uri="urn:schemas-microsoft-com:office:smarttags" w:element="PersonName">
        <w:smartTagPr>
          <w:attr w:name="ProductID" w:val="la Iglesia"/>
        </w:smartTagPr>
        <w:r w:rsidRPr="007F5FF2">
          <w:rPr>
            <w:sz w:val="25"/>
            <w:szCs w:val="25"/>
          </w:rPr>
          <w:t>la Iglesia</w:t>
        </w:r>
      </w:smartTag>
      <w:r w:rsidRPr="007F5FF2">
        <w:rPr>
          <w:sz w:val="25"/>
          <w:szCs w:val="25"/>
        </w:rPr>
        <w:t xml:space="preserve"> para sostener el camino de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los matrimonios en formación y de aquellos que atraviesan por una crisis?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b/>
          <w:i/>
          <w:sz w:val="25"/>
          <w:szCs w:val="25"/>
        </w:rPr>
      </w:pPr>
      <w:r w:rsidRPr="007F5FF2">
        <w:rPr>
          <w:b/>
          <w:i/>
          <w:sz w:val="25"/>
          <w:szCs w:val="25"/>
        </w:rPr>
        <w:t>4 – Sobre la pastoral para afrontar algunas situaciones matrimoniales difíciles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b/>
          <w:i/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 xml:space="preserve">a) ¿Es una realidad pastoral relevante en </w:t>
      </w:r>
      <w:smartTag w:uri="urn:schemas-microsoft-com:office:smarttags" w:element="PersonName">
        <w:smartTagPr>
          <w:attr w:name="ProductID" w:val="la Iglesia"/>
        </w:smartTagPr>
        <w:r w:rsidRPr="007F5FF2">
          <w:rPr>
            <w:sz w:val="25"/>
            <w:szCs w:val="25"/>
          </w:rPr>
          <w:t>la Iglesia</w:t>
        </w:r>
      </w:smartTag>
      <w:r w:rsidRPr="007F5FF2">
        <w:rPr>
          <w:sz w:val="25"/>
          <w:szCs w:val="25"/>
        </w:rPr>
        <w:t xml:space="preserve"> particular la convivencia ad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proofErr w:type="spellStart"/>
      <w:r w:rsidRPr="007F5FF2">
        <w:rPr>
          <w:sz w:val="25"/>
          <w:szCs w:val="25"/>
        </w:rPr>
        <w:t>experimentum</w:t>
      </w:r>
      <w:proofErr w:type="spellEnd"/>
      <w:r w:rsidRPr="007F5FF2">
        <w:rPr>
          <w:sz w:val="25"/>
          <w:szCs w:val="25"/>
        </w:rPr>
        <w:t>? ¿Es posible estimar numéricamente un porcentaje?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b) ¿Existen uniones libres de hecho, sin reconocimiento religioso ni civil? ¿Hay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datos estadísticos confiables?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 xml:space="preserve">c) ¿Son una realidad pastoral relevante en </w:t>
      </w:r>
      <w:smartTag w:uri="urn:schemas-microsoft-com:office:smarttags" w:element="PersonName">
        <w:smartTagPr>
          <w:attr w:name="ProductID" w:val="la Iglesia"/>
        </w:smartTagPr>
        <w:r w:rsidRPr="007F5FF2">
          <w:rPr>
            <w:sz w:val="25"/>
            <w:szCs w:val="25"/>
          </w:rPr>
          <w:t>la Iglesia</w:t>
        </w:r>
      </w:smartTag>
      <w:r w:rsidRPr="007F5FF2">
        <w:rPr>
          <w:sz w:val="25"/>
          <w:szCs w:val="25"/>
        </w:rPr>
        <w:t xml:space="preserve"> particular los que están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separados y los divorciados casados de nuevo? ¿Cuál es el porcentaje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numéricamente estimable? ¿Cómo se enfrenta esta realidad a través de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programas pastorales adecuados?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d) En estos casos: ¿Cómo viven los bautizados su irregularidad? ¿Son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concientes de ella? ¿Manifiestan simplemente indiferencia? ¿Se sienten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marginados y viven con sufrimiento la imposibilidad de recibir los sacramentos?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 xml:space="preserve">e) ¿Qué piden las personas divorciadas y casadas de nuevo a </w:t>
      </w:r>
      <w:smartTag w:uri="urn:schemas-microsoft-com:office:smarttags" w:element="PersonName">
        <w:smartTagPr>
          <w:attr w:name="ProductID" w:val="la Iglesia"/>
        </w:smartTagPr>
        <w:r w:rsidRPr="007F5FF2">
          <w:rPr>
            <w:sz w:val="25"/>
            <w:szCs w:val="25"/>
          </w:rPr>
          <w:t>la Iglesia</w:t>
        </w:r>
      </w:smartTag>
      <w:r w:rsidRPr="007F5FF2">
        <w:rPr>
          <w:sz w:val="25"/>
          <w:szCs w:val="25"/>
        </w:rPr>
        <w:t xml:space="preserve"> a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 xml:space="preserve">propósito de los sacramentos de </w:t>
      </w:r>
      <w:smartTag w:uri="urn:schemas-microsoft-com:office:smarttags" w:element="PersonName">
        <w:smartTagPr>
          <w:attr w:name="ProductID" w:val="la Eucarist￭a"/>
        </w:smartTagPr>
        <w:r w:rsidRPr="007F5FF2">
          <w:rPr>
            <w:sz w:val="25"/>
            <w:szCs w:val="25"/>
          </w:rPr>
          <w:t>la Eucaristía</w:t>
        </w:r>
      </w:smartTag>
      <w:r w:rsidRPr="007F5FF2">
        <w:rPr>
          <w:sz w:val="25"/>
          <w:szCs w:val="25"/>
        </w:rPr>
        <w:t xml:space="preserve"> y de </w:t>
      </w:r>
      <w:smartTag w:uri="urn:schemas-microsoft-com:office:smarttags" w:element="PersonName">
        <w:smartTagPr>
          <w:attr w:name="ProductID" w:val="la Reconciliaci￳n"/>
        </w:smartTagPr>
        <w:r w:rsidRPr="007F5FF2">
          <w:rPr>
            <w:sz w:val="25"/>
            <w:szCs w:val="25"/>
          </w:rPr>
          <w:t>la Reconciliación</w:t>
        </w:r>
      </w:smartTag>
      <w:r w:rsidRPr="007F5FF2">
        <w:rPr>
          <w:sz w:val="25"/>
          <w:szCs w:val="25"/>
        </w:rPr>
        <w:t>? Entre las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personas que se encuentran en estas situaciones ¿cuántas piden dichos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sacramentos?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f) ¿Podría ofrecer realmente un aporte positivo a la solución de las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problemáticas de las personas implicadas la agilización de la praxis canónica en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orden al reconocimiento de la declaración de nulidad del vínculo matrimonial?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Si la respuesta es afirmativa ¿en qué forma?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lastRenderedPageBreak/>
        <w:t>g) ¿Existe una pastoral orientada a la atención de estos casos? ¿Cómo se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desarrolla esa actividad pastoral? ¿Existen al respecto programas a nivel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nacional y diocesano? ¿Cómo es anunciada a los separados y a los divorciados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casados de nuevo la misericordia de Dios? ¿Cómo se pone en práctica el apoyo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 xml:space="preserve">de </w:t>
      </w:r>
      <w:smartTag w:uri="urn:schemas-microsoft-com:office:smarttags" w:element="PersonName">
        <w:smartTagPr>
          <w:attr w:name="ProductID" w:val="la Iglesia"/>
        </w:smartTagPr>
        <w:r w:rsidRPr="007F5FF2">
          <w:rPr>
            <w:sz w:val="25"/>
            <w:szCs w:val="25"/>
          </w:rPr>
          <w:t>la Iglesia</w:t>
        </w:r>
      </w:smartTag>
      <w:r w:rsidRPr="007F5FF2">
        <w:rPr>
          <w:sz w:val="25"/>
          <w:szCs w:val="25"/>
        </w:rPr>
        <w:t xml:space="preserve"> en el camino de fe de estas personas?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b/>
          <w:i/>
          <w:sz w:val="25"/>
          <w:szCs w:val="25"/>
        </w:rPr>
      </w:pPr>
      <w:r w:rsidRPr="007F5FF2">
        <w:rPr>
          <w:b/>
          <w:i/>
          <w:sz w:val="25"/>
          <w:szCs w:val="25"/>
        </w:rPr>
        <w:t>5 - Sobre las uniones de personas del mismo sexo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b/>
          <w:i/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a) ¿Existe en el país una ley civil de reconocimiento de las uniones de personas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del mismo sexo equiparadas, de algún modo, al matrimonio?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b) ¿Qué actitud asumen las Iglesias particulares y locales ante el Estado civil,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promotor de uniones civiles entre personas del mismo sexo, y también ante las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mismas personas implicadas en este tipo de uniones?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c) ¿Qué atención pastoral es posible desarrollar en relación a las personas que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han elegido vivir según este tipo de uniones?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d) ¿Cómo habría que comportarse pastoralmente, en el caso de uniones de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personas del mismo sexo que hayan adoptado niños, en vista de la transmisión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sz w:val="25"/>
          <w:szCs w:val="25"/>
        </w:rPr>
        <w:t>de la fe?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b/>
          <w:i/>
          <w:sz w:val="25"/>
          <w:szCs w:val="25"/>
        </w:rPr>
      </w:pPr>
      <w:r w:rsidRPr="007F5FF2">
        <w:rPr>
          <w:b/>
          <w:i/>
          <w:color w:val="000000"/>
          <w:sz w:val="25"/>
          <w:szCs w:val="25"/>
        </w:rPr>
        <w:t>6 - Sobre la educación de los hijos en las situaciones matrimoniales irregulares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b/>
          <w:i/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a) ¿Cuál es en estos casos la proporción estimada de niños y adolescentes, en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5"/>
          <w:szCs w:val="25"/>
        </w:rPr>
      </w:pPr>
      <w:r w:rsidRPr="007F5FF2">
        <w:rPr>
          <w:color w:val="000000"/>
          <w:sz w:val="25"/>
          <w:szCs w:val="25"/>
        </w:rPr>
        <w:t>relación a los niños nacidos y educados en familias regularmente constituidas?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 xml:space="preserve">b) ¿Con qué actitud los padres se dirigen a </w:t>
      </w:r>
      <w:smartTag w:uri="urn:schemas-microsoft-com:office:smarttags" w:element="PersonName">
        <w:smartTagPr>
          <w:attr w:name="ProductID" w:val="la Iglesia"/>
        </w:smartTagPr>
        <w:r w:rsidRPr="007F5FF2">
          <w:rPr>
            <w:color w:val="000000"/>
            <w:sz w:val="25"/>
            <w:szCs w:val="25"/>
          </w:rPr>
          <w:t>la Iglesia</w:t>
        </w:r>
      </w:smartTag>
      <w:r w:rsidRPr="007F5FF2">
        <w:rPr>
          <w:color w:val="000000"/>
          <w:sz w:val="25"/>
          <w:szCs w:val="25"/>
        </w:rPr>
        <w:t>? ¿Qué piden? ¿Sólo los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5"/>
          <w:szCs w:val="25"/>
        </w:rPr>
      </w:pPr>
      <w:r w:rsidRPr="007F5FF2">
        <w:rPr>
          <w:color w:val="000000"/>
          <w:sz w:val="25"/>
          <w:szCs w:val="25"/>
        </w:rPr>
        <w:t>sacramentos o también la catequesis?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c) ¿Cómo las Iglesias particulares intentan responder a la necesidad de los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5"/>
          <w:szCs w:val="25"/>
        </w:rPr>
      </w:pPr>
      <w:r w:rsidRPr="007F5FF2">
        <w:rPr>
          <w:color w:val="000000"/>
          <w:sz w:val="25"/>
          <w:szCs w:val="25"/>
        </w:rPr>
        <w:t>padres de estos niños de ofrecer una educación cristiana para sus hijos?</w:t>
      </w:r>
    </w:p>
    <w:p w:rsidR="007F5FF2" w:rsidRPr="007F5FF2" w:rsidRDefault="007F5FF2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d) ¿Cómo se desarrolla la praxis sacramental en estos casos: la preparación, la</w:t>
      </w:r>
    </w:p>
    <w:p w:rsidR="0086130D" w:rsidRPr="007F5FF2" w:rsidRDefault="0086130D" w:rsidP="0086130D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administración del sacramento y el acompañamiento?</w:t>
      </w:r>
    </w:p>
    <w:p w:rsidR="0086130D" w:rsidRPr="007F5FF2" w:rsidRDefault="0086130D" w:rsidP="0086130D">
      <w:pPr>
        <w:rPr>
          <w:sz w:val="25"/>
          <w:szCs w:val="25"/>
        </w:rPr>
      </w:pP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b/>
          <w:i/>
          <w:color w:val="000000"/>
          <w:sz w:val="25"/>
          <w:szCs w:val="25"/>
        </w:rPr>
      </w:pPr>
      <w:r w:rsidRPr="007F5FF2">
        <w:rPr>
          <w:b/>
          <w:i/>
          <w:color w:val="000000"/>
          <w:sz w:val="25"/>
          <w:szCs w:val="25"/>
        </w:rPr>
        <w:t>7 - Sobre la apertura de los cónyuges a la vida</w:t>
      </w: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b/>
          <w:i/>
          <w:sz w:val="25"/>
          <w:szCs w:val="25"/>
        </w:rPr>
      </w:pP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 xml:space="preserve">a) ¿Tienen los cristianos un real conocimiento de la doctrina de </w:t>
      </w:r>
      <w:smartTag w:uri="urn:schemas-microsoft-com:office:smarttags" w:element="PersonName">
        <w:smartTagPr>
          <w:attr w:name="ProductID" w:val="la Humanae"/>
        </w:smartTagPr>
        <w:r w:rsidRPr="007F5FF2">
          <w:rPr>
            <w:color w:val="000000"/>
            <w:sz w:val="25"/>
            <w:szCs w:val="25"/>
          </w:rPr>
          <w:t xml:space="preserve">la </w:t>
        </w:r>
        <w:proofErr w:type="spellStart"/>
        <w:r w:rsidRPr="007F5FF2">
          <w:rPr>
            <w:color w:val="000000"/>
            <w:sz w:val="25"/>
            <w:szCs w:val="25"/>
          </w:rPr>
          <w:t>Humanae</w:t>
        </w:r>
      </w:smartTag>
      <w:proofErr w:type="spellEnd"/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vitae sobre la paternidad responsable? ¿Qué conciencia se tiene del valor moral</w:t>
      </w: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de los diferentes métodos de control de los nacimientos? ¿Qué profundizaciones</w:t>
      </w: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5"/>
          <w:szCs w:val="25"/>
        </w:rPr>
      </w:pPr>
      <w:r w:rsidRPr="007F5FF2">
        <w:rPr>
          <w:color w:val="000000"/>
          <w:sz w:val="25"/>
          <w:szCs w:val="25"/>
        </w:rPr>
        <w:t>podrían ser sugeridas sobre esta materia desde el punto de vista pastoral?</w:t>
      </w: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b) ¿Es aceptada la mencionada doctrina moral? ¿Cuáles son los aspectos más</w:t>
      </w: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problemáticos que dificultan la aceptación en la gran mayoría de los</w:t>
      </w: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5"/>
          <w:szCs w:val="25"/>
        </w:rPr>
      </w:pPr>
      <w:r w:rsidRPr="007F5FF2">
        <w:rPr>
          <w:color w:val="000000"/>
          <w:sz w:val="25"/>
          <w:szCs w:val="25"/>
        </w:rPr>
        <w:t>matrimonios?</w:t>
      </w: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lastRenderedPageBreak/>
        <w:t>c) ¿Qué métodos naturales son promovidos de parte de las Iglesias particulares</w:t>
      </w: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5"/>
          <w:szCs w:val="25"/>
        </w:rPr>
      </w:pPr>
      <w:r w:rsidRPr="007F5FF2">
        <w:rPr>
          <w:color w:val="000000"/>
          <w:sz w:val="25"/>
          <w:szCs w:val="25"/>
        </w:rPr>
        <w:t xml:space="preserve">para ayudar a los cónyuges a aplicar la doctrina de </w:t>
      </w:r>
      <w:smartTag w:uri="urn:schemas-microsoft-com:office:smarttags" w:element="PersonName">
        <w:smartTagPr>
          <w:attr w:name="ProductID" w:val="la Humanae"/>
        </w:smartTagPr>
        <w:r w:rsidRPr="007F5FF2">
          <w:rPr>
            <w:color w:val="000000"/>
            <w:sz w:val="25"/>
            <w:szCs w:val="25"/>
          </w:rPr>
          <w:t xml:space="preserve">la </w:t>
        </w:r>
        <w:proofErr w:type="spellStart"/>
        <w:r w:rsidRPr="007F5FF2">
          <w:rPr>
            <w:color w:val="000000"/>
            <w:sz w:val="25"/>
            <w:szCs w:val="25"/>
          </w:rPr>
          <w:t>Humanae</w:t>
        </w:r>
      </w:smartTag>
      <w:proofErr w:type="spellEnd"/>
      <w:r w:rsidRPr="007F5FF2">
        <w:rPr>
          <w:color w:val="000000"/>
          <w:sz w:val="25"/>
          <w:szCs w:val="25"/>
        </w:rPr>
        <w:t xml:space="preserve"> vitae?</w:t>
      </w: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d) ¿Cuál es la experiencia respecto a este tema en la praxis del sacramento de la</w:t>
      </w: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5"/>
          <w:szCs w:val="25"/>
        </w:rPr>
      </w:pPr>
      <w:r w:rsidRPr="007F5FF2">
        <w:rPr>
          <w:color w:val="000000"/>
          <w:sz w:val="25"/>
          <w:szCs w:val="25"/>
        </w:rPr>
        <w:t xml:space="preserve">Penitencia y en la participación en </w:t>
      </w:r>
      <w:smartTag w:uri="urn:schemas-microsoft-com:office:smarttags" w:element="PersonName">
        <w:smartTagPr>
          <w:attr w:name="ProductID" w:val="la Eucarist￭a"/>
        </w:smartTagPr>
        <w:r w:rsidRPr="007F5FF2">
          <w:rPr>
            <w:color w:val="000000"/>
            <w:sz w:val="25"/>
            <w:szCs w:val="25"/>
          </w:rPr>
          <w:t>la Eucaristía</w:t>
        </w:r>
      </w:smartTag>
      <w:r w:rsidRPr="007F5FF2">
        <w:rPr>
          <w:color w:val="000000"/>
          <w:sz w:val="25"/>
          <w:szCs w:val="25"/>
        </w:rPr>
        <w:t>?</w:t>
      </w: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 xml:space="preserve">e) ¿Qué contrastes se detectan entre la doctrina de </w:t>
      </w:r>
      <w:smartTag w:uri="urn:schemas-microsoft-com:office:smarttags" w:element="PersonName">
        <w:smartTagPr>
          <w:attr w:name="ProductID" w:val="la Iglesia"/>
        </w:smartTagPr>
        <w:r w:rsidRPr="007F5FF2">
          <w:rPr>
            <w:color w:val="000000"/>
            <w:sz w:val="25"/>
            <w:szCs w:val="25"/>
          </w:rPr>
          <w:t>la Iglesia</w:t>
        </w:r>
      </w:smartTag>
      <w:r w:rsidRPr="007F5FF2">
        <w:rPr>
          <w:color w:val="000000"/>
          <w:sz w:val="25"/>
          <w:szCs w:val="25"/>
        </w:rPr>
        <w:t xml:space="preserve"> y la educación civil</w:t>
      </w: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5"/>
          <w:szCs w:val="25"/>
        </w:rPr>
      </w:pPr>
      <w:r w:rsidRPr="007F5FF2">
        <w:rPr>
          <w:color w:val="000000"/>
          <w:sz w:val="25"/>
          <w:szCs w:val="25"/>
        </w:rPr>
        <w:t>en relación a esta temática?</w:t>
      </w: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f) ¿Cómo se puede promover una mentalidad más abierta a la natalidad? ¿Cómo</w:t>
      </w: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se puede favorecerse el aumento de los nacimientos?</w:t>
      </w:r>
    </w:p>
    <w:p w:rsidR="0086130D" w:rsidRPr="007F5FF2" w:rsidRDefault="0086130D" w:rsidP="0086130D">
      <w:pPr>
        <w:rPr>
          <w:sz w:val="25"/>
          <w:szCs w:val="25"/>
        </w:rPr>
      </w:pP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b/>
          <w:i/>
          <w:color w:val="000000"/>
          <w:sz w:val="25"/>
          <w:szCs w:val="25"/>
        </w:rPr>
      </w:pPr>
      <w:r w:rsidRPr="007F5FF2">
        <w:rPr>
          <w:b/>
          <w:i/>
          <w:color w:val="000000"/>
          <w:sz w:val="25"/>
          <w:szCs w:val="25"/>
        </w:rPr>
        <w:t>8 - Sobre la relación que existe entre la familia y la persona</w:t>
      </w: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b/>
          <w:i/>
          <w:sz w:val="25"/>
          <w:szCs w:val="25"/>
        </w:rPr>
      </w:pP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a) Jesucristo revela el misterio y la vocación del ser humano ¿La familia es</w:t>
      </w: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5"/>
          <w:szCs w:val="25"/>
        </w:rPr>
      </w:pPr>
      <w:r w:rsidRPr="007F5FF2">
        <w:rPr>
          <w:color w:val="000000"/>
          <w:sz w:val="25"/>
          <w:szCs w:val="25"/>
        </w:rPr>
        <w:t>realmente un ambiente privilegiado para que esto tenga lugar?</w:t>
      </w: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b) ¿Qué situaciones críticas de la familia en el mundo actual pueden constituir</w:t>
      </w: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5"/>
          <w:szCs w:val="25"/>
        </w:rPr>
      </w:pPr>
      <w:r w:rsidRPr="007F5FF2">
        <w:rPr>
          <w:color w:val="000000"/>
          <w:sz w:val="25"/>
          <w:szCs w:val="25"/>
        </w:rPr>
        <w:t>un obstáculo para el encuentro de la persona con Cristo?</w:t>
      </w: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c) ¿En qué medida las crisis de fe que las personas pueden atravesar inciden en</w:t>
      </w: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la vida familiar?</w:t>
      </w:r>
    </w:p>
    <w:p w:rsidR="007F5FF2" w:rsidRPr="007F5FF2" w:rsidRDefault="007F5FF2" w:rsidP="0086130D">
      <w:pPr>
        <w:rPr>
          <w:sz w:val="25"/>
          <w:szCs w:val="25"/>
        </w:rPr>
      </w:pP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b/>
          <w:i/>
          <w:color w:val="000000"/>
          <w:sz w:val="25"/>
          <w:szCs w:val="25"/>
        </w:rPr>
      </w:pPr>
      <w:r w:rsidRPr="007F5FF2">
        <w:rPr>
          <w:b/>
          <w:i/>
          <w:color w:val="000000"/>
          <w:sz w:val="25"/>
          <w:szCs w:val="25"/>
        </w:rPr>
        <w:t>9 - Otros desafíos y propuestas</w:t>
      </w: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b/>
          <w:i/>
          <w:sz w:val="25"/>
          <w:szCs w:val="25"/>
        </w:rPr>
      </w:pP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¿Existen otros desafíos y propuestas en relación a los temas tratados en este</w:t>
      </w:r>
    </w:p>
    <w:p w:rsidR="007F5FF2" w:rsidRPr="007F5FF2" w:rsidRDefault="007F5FF2" w:rsidP="007F5FF2">
      <w:pPr>
        <w:widowControl w:val="0"/>
        <w:autoSpaceDE w:val="0"/>
        <w:autoSpaceDN w:val="0"/>
        <w:adjustRightInd w:val="0"/>
        <w:snapToGrid w:val="0"/>
        <w:jc w:val="both"/>
        <w:rPr>
          <w:sz w:val="25"/>
          <w:szCs w:val="25"/>
        </w:rPr>
      </w:pPr>
      <w:r w:rsidRPr="007F5FF2">
        <w:rPr>
          <w:color w:val="000000"/>
          <w:sz w:val="25"/>
          <w:szCs w:val="25"/>
        </w:rPr>
        <w:t>cuestionario que merezcan ser considerados como urgentes o útiles?</w:t>
      </w:r>
    </w:p>
    <w:p w:rsidR="007F5FF2" w:rsidRPr="007F5FF2" w:rsidRDefault="007F5FF2" w:rsidP="0086130D">
      <w:pPr>
        <w:rPr>
          <w:sz w:val="25"/>
          <w:szCs w:val="25"/>
        </w:rPr>
      </w:pPr>
    </w:p>
    <w:sectPr w:rsidR="007F5FF2" w:rsidRPr="007F5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0D"/>
    <w:rsid w:val="00103F8D"/>
    <w:rsid w:val="00230E57"/>
    <w:rsid w:val="0029243B"/>
    <w:rsid w:val="004B192E"/>
    <w:rsid w:val="006906B8"/>
    <w:rsid w:val="006B0296"/>
    <w:rsid w:val="007E31ED"/>
    <w:rsid w:val="007F5FF2"/>
    <w:rsid w:val="008069BF"/>
    <w:rsid w:val="0086130D"/>
    <w:rsid w:val="00985651"/>
    <w:rsid w:val="009D5348"/>
    <w:rsid w:val="00A06244"/>
    <w:rsid w:val="00D847FC"/>
    <w:rsid w:val="00E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</vt:lpstr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</dc:title>
  <dc:creator>veronica_chironi</dc:creator>
  <cp:lastModifiedBy>RODRIGO</cp:lastModifiedBy>
  <cp:revision>2</cp:revision>
  <dcterms:created xsi:type="dcterms:W3CDTF">2014-05-13T23:46:00Z</dcterms:created>
  <dcterms:modified xsi:type="dcterms:W3CDTF">2014-05-13T23:46:00Z</dcterms:modified>
</cp:coreProperties>
</file>